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DB" w:rsidRPr="00BC1D4A" w:rsidRDefault="00A527B9" w:rsidP="00231C1D">
      <w:pPr>
        <w:jc w:val="center"/>
        <w:rPr>
          <w:b/>
          <w:sz w:val="20"/>
          <w:szCs w:val="20"/>
        </w:rPr>
      </w:pPr>
      <w:r w:rsidRPr="00BC1D4A">
        <w:rPr>
          <w:sz w:val="20"/>
          <w:szCs w:val="20"/>
        </w:rPr>
        <w:t>ANEX</w:t>
      </w:r>
      <w:r w:rsidR="008E21DB" w:rsidRPr="00BC1D4A">
        <w:rPr>
          <w:sz w:val="20"/>
          <w:szCs w:val="20"/>
        </w:rPr>
        <w:t>O E</w:t>
      </w:r>
      <w:r w:rsidR="008E21DB" w:rsidRPr="00BC1D4A">
        <w:rPr>
          <w:b/>
          <w:sz w:val="20"/>
          <w:szCs w:val="20"/>
        </w:rPr>
        <w:t xml:space="preserve"> </w:t>
      </w:r>
    </w:p>
    <w:tbl>
      <w:tblPr>
        <w:tblW w:w="9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475"/>
        <w:gridCol w:w="3782"/>
      </w:tblGrid>
      <w:tr w:rsidR="008E21DB" w:rsidRPr="00804F82" w:rsidTr="00804F82">
        <w:trPr>
          <w:trHeight w:val="163"/>
        </w:trPr>
        <w:tc>
          <w:tcPr>
            <w:tcW w:w="9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 w:bidi="hi-IN"/>
              </w:rPr>
            </w:pPr>
            <w:r w:rsidRPr="00804F82">
              <w:rPr>
                <w:b/>
                <w:bCs/>
                <w:sz w:val="16"/>
                <w:szCs w:val="16"/>
                <w:lang w:eastAsia="pt-BR"/>
              </w:rPr>
              <w:t>TABELA DE IDENTIFICAÇÃO DE RESPONSABILIDADES</w:t>
            </w:r>
            <w:r w:rsidR="00FB3130" w:rsidRPr="00804F82">
              <w:rPr>
                <w:b/>
                <w:bCs/>
                <w:sz w:val="16"/>
                <w:szCs w:val="16"/>
                <w:lang w:eastAsia="pt-BR"/>
              </w:rPr>
              <w:t>*</w:t>
            </w:r>
          </w:p>
        </w:tc>
      </w:tr>
      <w:tr w:rsidR="008E21DB" w:rsidRPr="00804F82" w:rsidTr="00804F82">
        <w:trPr>
          <w:trHeight w:val="15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 w:bidi="hi-IN"/>
              </w:rPr>
            </w:pPr>
            <w:r w:rsidRPr="00804F82">
              <w:rPr>
                <w:b/>
                <w:bCs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Pr="00804F82" w:rsidRDefault="008E21DB" w:rsidP="00804F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 w:bidi="hi-IN"/>
              </w:rPr>
            </w:pPr>
            <w:r w:rsidRPr="00804F82">
              <w:rPr>
                <w:b/>
                <w:bCs/>
                <w:sz w:val="16"/>
                <w:szCs w:val="16"/>
                <w:lang w:eastAsia="pt-BR"/>
              </w:rPr>
              <w:t>RESPONSABILIDADE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 w:bidi="hi-IN"/>
              </w:rPr>
            </w:pPr>
            <w:r w:rsidRPr="00804F82">
              <w:rPr>
                <w:b/>
                <w:bCs/>
                <w:sz w:val="16"/>
                <w:szCs w:val="16"/>
                <w:lang w:eastAsia="pt-BR"/>
              </w:rPr>
              <w:t>OBSERVAÇÕES</w:t>
            </w:r>
          </w:p>
        </w:tc>
      </w:tr>
      <w:tr w:rsidR="008E21DB" w:rsidRPr="00804F82" w:rsidTr="00804F82">
        <w:trPr>
          <w:trHeight w:val="37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Projetos Arquitetônicos</w:t>
            </w:r>
            <w:r w:rsidR="00E95E36">
              <w:rPr>
                <w:sz w:val="16"/>
                <w:szCs w:val="16"/>
                <w:lang w:eastAsia="pt-BR"/>
              </w:rPr>
              <w:t xml:space="preserve"> </w:t>
            </w:r>
            <w:r w:rsidRPr="00804F82">
              <w:rPr>
                <w:sz w:val="16"/>
                <w:szCs w:val="16"/>
                <w:lang w:eastAsia="pt-BR"/>
              </w:rPr>
              <w:t>-</w:t>
            </w:r>
            <w:r w:rsidR="00E95E36">
              <w:rPr>
                <w:sz w:val="16"/>
                <w:szCs w:val="16"/>
                <w:lang w:eastAsia="pt-BR"/>
              </w:rPr>
              <w:t xml:space="preserve"> </w:t>
            </w:r>
            <w:r w:rsidRPr="00804F82">
              <w:rPr>
                <w:sz w:val="16"/>
                <w:szCs w:val="16"/>
                <w:lang w:eastAsia="pt-BR"/>
              </w:rPr>
              <w:t>Unidades Habitacionais, Centro de Convivência c</w:t>
            </w:r>
            <w:r w:rsidRPr="00804F82">
              <w:rPr>
                <w:b/>
                <w:sz w:val="16"/>
                <w:szCs w:val="16"/>
                <w:lang w:eastAsia="pt-BR"/>
              </w:rPr>
              <w:t>/</w:t>
            </w:r>
            <w:r w:rsidRPr="00804F82">
              <w:rPr>
                <w:sz w:val="16"/>
                <w:szCs w:val="16"/>
                <w:lang w:eastAsia="pt-BR"/>
              </w:rPr>
              <w:t>piscina, Guarita e Quiosque.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RPr="00804F82" w:rsidTr="00804F82">
        <w:trPr>
          <w:trHeight w:val="28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Projetos Complementares</w:t>
            </w:r>
            <w:r w:rsidR="00E95E36">
              <w:rPr>
                <w:sz w:val="16"/>
                <w:szCs w:val="16"/>
                <w:lang w:eastAsia="pt-BR"/>
              </w:rPr>
              <w:t xml:space="preserve"> </w:t>
            </w:r>
            <w:r w:rsidRPr="00804F82">
              <w:rPr>
                <w:sz w:val="16"/>
                <w:szCs w:val="16"/>
                <w:lang w:eastAsia="pt-BR"/>
              </w:rPr>
              <w:t>-</w:t>
            </w:r>
            <w:r w:rsidR="00E95E36">
              <w:rPr>
                <w:sz w:val="16"/>
                <w:szCs w:val="16"/>
                <w:lang w:eastAsia="pt-BR"/>
              </w:rPr>
              <w:t xml:space="preserve"> </w:t>
            </w:r>
            <w:r w:rsidRPr="00804F82">
              <w:rPr>
                <w:sz w:val="16"/>
                <w:szCs w:val="16"/>
                <w:lang w:eastAsia="pt-BR"/>
              </w:rPr>
              <w:t>Unidades Habitacionais, Centro de Convivência c/piscina, Guarita e Quiosque.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RPr="00804F82" w:rsidTr="00804F82">
        <w:trPr>
          <w:trHeight w:val="22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Execução das Unidades Habitacionais, Centro de Convivência com piscina, Guarita e Quiosque.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RPr="00804F82" w:rsidTr="00804F82">
        <w:trPr>
          <w:trHeight w:val="31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 xml:space="preserve">Projetos e Execução de Infraestrutura - </w:t>
            </w:r>
            <w:proofErr w:type="spellStart"/>
            <w:r w:rsidRPr="00804F82">
              <w:rPr>
                <w:sz w:val="16"/>
                <w:szCs w:val="16"/>
                <w:lang w:eastAsia="pt-BR"/>
              </w:rPr>
              <w:t>Patamarização</w:t>
            </w:r>
            <w:proofErr w:type="spellEnd"/>
            <w:r w:rsidRPr="00804F82">
              <w:rPr>
                <w:sz w:val="16"/>
                <w:szCs w:val="16"/>
                <w:lang w:eastAsia="pt-BR"/>
              </w:rPr>
              <w:t>/Cotas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RPr="00804F82" w:rsidTr="00804F82">
        <w:trPr>
          <w:trHeight w:val="34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Projetos e Execução de Infraestrutura Interna - Pavimentação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804F82" w:rsidRDefault="00762640" w:rsidP="00804F82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 xml:space="preserve">- </w:t>
            </w:r>
            <w:r w:rsidR="00AF227C" w:rsidRPr="00804F82">
              <w:rPr>
                <w:sz w:val="16"/>
                <w:szCs w:val="16"/>
                <w:lang w:eastAsia="pt-BR"/>
              </w:rPr>
              <w:t>Nos projetos, i</w:t>
            </w:r>
            <w:r w:rsidR="008E21DB" w:rsidRPr="00804F82">
              <w:rPr>
                <w:sz w:val="16"/>
                <w:szCs w:val="16"/>
                <w:lang w:eastAsia="pt-BR"/>
              </w:rPr>
              <w:t>ndicar graficamente a p</w:t>
            </w:r>
            <w:r w:rsidR="00AF227C" w:rsidRPr="00804F82">
              <w:rPr>
                <w:sz w:val="16"/>
                <w:szCs w:val="16"/>
                <w:lang w:eastAsia="pt-BR"/>
              </w:rPr>
              <w:t>avimentação externa</w:t>
            </w:r>
            <w:r w:rsidR="008E21DB" w:rsidRPr="00804F82">
              <w:rPr>
                <w:sz w:val="16"/>
                <w:szCs w:val="16"/>
                <w:lang w:eastAsia="pt-BR"/>
              </w:rPr>
              <w:t xml:space="preserve"> (acesso).</w:t>
            </w:r>
          </w:p>
        </w:tc>
      </w:tr>
      <w:tr w:rsidR="008E21DB" w:rsidRPr="00804F82" w:rsidTr="00804F82">
        <w:trPr>
          <w:trHeight w:val="135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Projetos e Execução de Infraest</w:t>
            </w:r>
            <w:r w:rsidR="00670B02" w:rsidRPr="00804F82">
              <w:rPr>
                <w:sz w:val="16"/>
                <w:szCs w:val="16"/>
                <w:lang w:eastAsia="pt-BR"/>
              </w:rPr>
              <w:t>rutura Externa – Pavimentação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0E5A22" w:rsidP="007B3D5A">
            <w:pPr>
              <w:jc w:val="center"/>
              <w:rPr>
                <w:rFonts w:cs="Calibri"/>
                <w:sz w:val="16"/>
                <w:szCs w:val="16"/>
                <w:lang w:eastAsia="pt-BR" w:bidi="hi-IN"/>
              </w:rPr>
            </w:pPr>
            <w:r w:rsidRPr="00804F82">
              <w:rPr>
                <w:rFonts w:cs="Calibri"/>
                <w:sz w:val="16"/>
                <w:szCs w:val="16"/>
                <w:lang w:eastAsia="pt-BR" w:bidi="hi-IN"/>
              </w:rPr>
              <w:t>Município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82" w:rsidRPr="00804F82" w:rsidRDefault="007D1262" w:rsidP="00804F82">
            <w:pPr>
              <w:rPr>
                <w:sz w:val="16"/>
                <w:szCs w:val="16"/>
                <w:lang w:eastAsia="pt-BR"/>
              </w:rPr>
            </w:pPr>
            <w:r w:rsidRPr="00804F82">
              <w:rPr>
                <w:sz w:val="16"/>
                <w:szCs w:val="16"/>
                <w:lang w:eastAsia="pt-BR"/>
              </w:rPr>
              <w:t>-</w:t>
            </w:r>
            <w:r w:rsidR="004B6466" w:rsidRPr="00804F82">
              <w:rPr>
                <w:sz w:val="16"/>
                <w:szCs w:val="16"/>
                <w:lang w:eastAsia="pt-BR"/>
              </w:rPr>
              <w:t xml:space="preserve"> O Município</w:t>
            </w:r>
            <w:r w:rsidR="00670B02" w:rsidRPr="00804F82">
              <w:rPr>
                <w:sz w:val="16"/>
                <w:szCs w:val="16"/>
                <w:lang w:eastAsia="pt-BR"/>
              </w:rPr>
              <w:t xml:space="preserve"> será responsável pela execução</w:t>
            </w:r>
            <w:r w:rsidR="000E5A22" w:rsidRPr="00804F82">
              <w:rPr>
                <w:sz w:val="16"/>
                <w:szCs w:val="16"/>
                <w:lang w:eastAsia="pt-BR"/>
              </w:rPr>
              <w:t xml:space="preserve"> da pavimentação externa</w:t>
            </w:r>
            <w:r w:rsidR="004B6466" w:rsidRPr="00804F82">
              <w:rPr>
                <w:sz w:val="16"/>
                <w:szCs w:val="16"/>
                <w:lang w:eastAsia="pt-BR"/>
              </w:rPr>
              <w:t xml:space="preserve"> a</w:t>
            </w:r>
            <w:r w:rsidR="000E5A22" w:rsidRPr="00804F82">
              <w:rPr>
                <w:sz w:val="16"/>
                <w:szCs w:val="16"/>
                <w:lang w:eastAsia="pt-BR"/>
              </w:rPr>
              <w:t xml:space="preserve">o empreendimento, inclusive calçadas, conforme Ofício nº </w:t>
            </w:r>
            <w:r w:rsidR="003F7AD2" w:rsidRPr="00804F82">
              <w:rPr>
                <w:sz w:val="16"/>
                <w:szCs w:val="16"/>
                <w:lang w:eastAsia="pt-BR"/>
              </w:rPr>
              <w:t>628/2023;</w:t>
            </w:r>
          </w:p>
          <w:p w:rsidR="008E21DB" w:rsidRPr="00804F82" w:rsidRDefault="00804F82" w:rsidP="00804F82">
            <w:pPr>
              <w:rPr>
                <w:sz w:val="16"/>
                <w:szCs w:val="16"/>
                <w:lang w:eastAsia="pt-BR"/>
              </w:rPr>
            </w:pPr>
            <w:r>
              <w:rPr>
                <w:rFonts w:cs="Calibri"/>
                <w:sz w:val="16"/>
                <w:szCs w:val="16"/>
                <w:lang w:eastAsia="pt-BR"/>
              </w:rPr>
              <w:t xml:space="preserve">- </w:t>
            </w:r>
            <w:r w:rsidR="004F6097" w:rsidRPr="00804F82">
              <w:rPr>
                <w:rFonts w:cs="Calibri"/>
                <w:sz w:val="16"/>
                <w:szCs w:val="16"/>
                <w:lang w:eastAsia="pt-BR"/>
              </w:rPr>
              <w:t xml:space="preserve">A </w:t>
            </w:r>
            <w:r w:rsidR="00E257F8" w:rsidRPr="00804F82">
              <w:rPr>
                <w:rFonts w:cs="Calibri"/>
                <w:sz w:val="16"/>
                <w:szCs w:val="16"/>
                <w:lang w:eastAsia="pt-BR"/>
              </w:rPr>
              <w:t>Contratada</w:t>
            </w:r>
            <w:r w:rsidR="00ED77B6">
              <w:rPr>
                <w:rFonts w:cs="Calibri"/>
                <w:sz w:val="16"/>
                <w:szCs w:val="16"/>
                <w:lang w:eastAsia="pt-BR"/>
              </w:rPr>
              <w:t xml:space="preserve"> será </w:t>
            </w:r>
            <w:proofErr w:type="gramStart"/>
            <w:r w:rsidR="00ED77B6">
              <w:rPr>
                <w:rFonts w:cs="Calibri"/>
                <w:sz w:val="16"/>
                <w:szCs w:val="16"/>
                <w:lang w:eastAsia="pt-BR"/>
              </w:rPr>
              <w:t>responsável pela</w:t>
            </w:r>
            <w:bookmarkStart w:id="0" w:name="_GoBack"/>
            <w:bookmarkEnd w:id="0"/>
            <w:r w:rsidR="00ED77B6">
              <w:rPr>
                <w:rFonts w:cs="Calibri"/>
                <w:sz w:val="16"/>
                <w:szCs w:val="16"/>
                <w:lang w:eastAsia="pt-BR"/>
              </w:rPr>
              <w:t xml:space="preserve"> adequações/acréscimos</w:t>
            </w:r>
            <w:r w:rsidR="00E257F8" w:rsidRPr="00804F82">
              <w:rPr>
                <w:rFonts w:cs="Calibri"/>
                <w:sz w:val="16"/>
                <w:szCs w:val="16"/>
                <w:lang w:eastAsia="pt-BR"/>
              </w:rPr>
              <w:t xml:space="preserve"> de </w:t>
            </w:r>
            <w:r w:rsidR="003E394D" w:rsidRPr="00804F82">
              <w:rPr>
                <w:rFonts w:cs="Calibri"/>
                <w:sz w:val="16"/>
                <w:szCs w:val="16"/>
                <w:lang w:eastAsia="pt-BR"/>
              </w:rPr>
              <w:t>calçada</w:t>
            </w:r>
            <w:r w:rsidR="00E257F8" w:rsidRPr="00804F82">
              <w:rPr>
                <w:rFonts w:cs="Calibri"/>
                <w:sz w:val="16"/>
                <w:szCs w:val="16"/>
                <w:lang w:eastAsia="pt-BR"/>
              </w:rPr>
              <w:t>s</w:t>
            </w:r>
            <w:r w:rsidR="003E394D" w:rsidRPr="00804F82">
              <w:rPr>
                <w:rFonts w:cs="Calibri"/>
                <w:sz w:val="16"/>
                <w:szCs w:val="16"/>
                <w:lang w:eastAsia="pt-BR"/>
              </w:rPr>
              <w:t xml:space="preserve"> para acesso</w:t>
            </w:r>
            <w:r w:rsidR="00E257F8" w:rsidRPr="00804F82">
              <w:rPr>
                <w:rFonts w:cs="Calibri"/>
                <w:sz w:val="16"/>
                <w:szCs w:val="16"/>
                <w:lang w:eastAsia="pt-BR"/>
              </w:rPr>
              <w:t xml:space="preserve"> de pedestres, veículos</w:t>
            </w:r>
            <w:proofErr w:type="gramEnd"/>
            <w:r w:rsidR="00E257F8" w:rsidRPr="00804F82">
              <w:rPr>
                <w:rFonts w:cs="Calibri"/>
                <w:sz w:val="16"/>
                <w:szCs w:val="16"/>
                <w:lang w:eastAsia="pt-BR"/>
              </w:rPr>
              <w:t xml:space="preserve"> e à lixeira do</w:t>
            </w:r>
            <w:r w:rsidR="003E394D" w:rsidRPr="00804F82">
              <w:rPr>
                <w:rFonts w:cs="Calibri"/>
                <w:sz w:val="16"/>
                <w:szCs w:val="16"/>
                <w:lang w:eastAsia="pt-BR"/>
              </w:rPr>
              <w:t xml:space="preserve"> empreendimento e</w:t>
            </w:r>
            <w:r w:rsidR="00E127F6" w:rsidRPr="00804F82">
              <w:rPr>
                <w:rFonts w:cs="Calibri"/>
                <w:sz w:val="16"/>
                <w:szCs w:val="16"/>
                <w:lang w:eastAsia="pt-BR"/>
              </w:rPr>
              <w:t xml:space="preserve"> reconstrução de pavimentação e calçadas, se danificados no período de obra.</w:t>
            </w:r>
          </w:p>
        </w:tc>
      </w:tr>
      <w:tr w:rsidR="008E21DB" w:rsidRPr="00804F82" w:rsidTr="00804F82">
        <w:trPr>
          <w:trHeight w:val="82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Projetos e Execução de Infraestrutura Interna – Drenagem</w:t>
            </w:r>
            <w:r w:rsidR="000D6E39">
              <w:rPr>
                <w:sz w:val="16"/>
                <w:szCs w:val="16"/>
                <w:lang w:eastAsia="pt-BR"/>
              </w:rPr>
              <w:t xml:space="preserve"> Pluvial</w:t>
            </w:r>
            <w:r w:rsidR="00CE461E" w:rsidRPr="00804F82">
              <w:rPr>
                <w:sz w:val="16"/>
                <w:szCs w:val="16"/>
                <w:lang w:eastAsia="pt-BR"/>
              </w:rPr>
              <w:t>/</w:t>
            </w:r>
            <w:proofErr w:type="gramStart"/>
            <w:r w:rsidR="00CE461E" w:rsidRPr="00804F82">
              <w:rPr>
                <w:sz w:val="16"/>
                <w:szCs w:val="16"/>
                <w:lang w:eastAsia="pt-BR"/>
              </w:rPr>
              <w:t>Drenagem Profunda</w:t>
            </w:r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262" w:rsidRPr="00804F82" w:rsidRDefault="00135019" w:rsidP="00804F82">
            <w:pPr>
              <w:rPr>
                <w:sz w:val="16"/>
                <w:szCs w:val="16"/>
              </w:rPr>
            </w:pPr>
            <w:r w:rsidRPr="00804F82">
              <w:rPr>
                <w:sz w:val="16"/>
                <w:szCs w:val="16"/>
                <w:lang w:eastAsia="pt-BR"/>
              </w:rPr>
              <w:t xml:space="preserve">- </w:t>
            </w:r>
            <w:r w:rsidR="00AF227C" w:rsidRPr="00804F82">
              <w:rPr>
                <w:sz w:val="16"/>
                <w:szCs w:val="16"/>
                <w:lang w:eastAsia="pt-BR"/>
              </w:rPr>
              <w:t>Nos projetos, i</w:t>
            </w:r>
            <w:r w:rsidR="008E21DB" w:rsidRPr="00804F82">
              <w:rPr>
                <w:sz w:val="16"/>
                <w:szCs w:val="16"/>
                <w:lang w:eastAsia="pt-BR"/>
              </w:rPr>
              <w:t>ndicar graficamente</w:t>
            </w:r>
            <w:r w:rsidR="00AF227C" w:rsidRPr="00804F82">
              <w:rPr>
                <w:sz w:val="16"/>
                <w:szCs w:val="16"/>
                <w:lang w:eastAsia="pt-BR"/>
              </w:rPr>
              <w:t xml:space="preserve"> a drenagem externa</w:t>
            </w:r>
            <w:r w:rsidR="008E21DB" w:rsidRPr="00804F82">
              <w:rPr>
                <w:sz w:val="16"/>
                <w:szCs w:val="16"/>
                <w:lang w:eastAsia="pt-BR"/>
              </w:rPr>
              <w:t>, até o ponto de interligação ou destinação final.</w:t>
            </w:r>
          </w:p>
          <w:p w:rsidR="008E21DB" w:rsidRPr="00804F82" w:rsidRDefault="00135019" w:rsidP="00804F82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</w:rPr>
              <w:t>- A interligação</w:t>
            </w:r>
            <w:r w:rsidR="00B03FA6" w:rsidRPr="00804F82">
              <w:rPr>
                <w:sz w:val="16"/>
                <w:szCs w:val="16"/>
              </w:rPr>
              <w:t xml:space="preserve"> da drenagem</w:t>
            </w:r>
            <w:r w:rsidR="000D6E39">
              <w:rPr>
                <w:sz w:val="16"/>
                <w:szCs w:val="16"/>
              </w:rPr>
              <w:t xml:space="preserve"> pluvial</w:t>
            </w:r>
            <w:r w:rsidR="00B03FA6" w:rsidRPr="00804F82">
              <w:rPr>
                <w:sz w:val="16"/>
                <w:szCs w:val="16"/>
              </w:rPr>
              <w:t>/</w:t>
            </w:r>
            <w:proofErr w:type="gramStart"/>
            <w:r w:rsidR="00B03FA6" w:rsidRPr="00804F82">
              <w:rPr>
                <w:sz w:val="16"/>
                <w:szCs w:val="16"/>
              </w:rPr>
              <w:t>drenagem profunda</w:t>
            </w:r>
            <w:proofErr w:type="gramEnd"/>
            <w:r w:rsidRPr="00804F82">
              <w:rPr>
                <w:sz w:val="16"/>
                <w:szCs w:val="16"/>
              </w:rPr>
              <w:t xml:space="preserve"> à rede externa será de responsabilidade da Contratada</w:t>
            </w:r>
            <w:r w:rsidR="003239FF" w:rsidRPr="00804F82">
              <w:rPr>
                <w:sz w:val="16"/>
                <w:szCs w:val="16"/>
              </w:rPr>
              <w:t>.</w:t>
            </w:r>
          </w:p>
        </w:tc>
      </w:tr>
      <w:tr w:rsidR="008E21DB" w:rsidRPr="00804F82" w:rsidTr="00804F82">
        <w:trPr>
          <w:trHeight w:val="49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Projetos e Execução de In</w:t>
            </w:r>
            <w:r w:rsidR="00670B02" w:rsidRPr="00804F82">
              <w:rPr>
                <w:sz w:val="16"/>
                <w:szCs w:val="16"/>
                <w:lang w:eastAsia="pt-BR"/>
              </w:rPr>
              <w:t>fraestrutura Externa – Drenagem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670B02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D5A" w:rsidRPr="00804F82" w:rsidRDefault="00316E27" w:rsidP="00804F82">
            <w:pPr>
              <w:suppressAutoHyphens w:val="0"/>
              <w:spacing w:line="276" w:lineRule="auto"/>
              <w:rPr>
                <w:rFonts w:ascii="Arial" w:eastAsia="Calibri" w:hAnsi="Arial" w:cs="Arial"/>
                <w:sz w:val="16"/>
                <w:szCs w:val="16"/>
                <w:lang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- O Município será responsável pela execução da galeria de águas pluviais externa ao empreendimento, c</w:t>
            </w:r>
            <w:r w:rsidR="00DC70AE" w:rsidRPr="00804F82">
              <w:rPr>
                <w:sz w:val="16"/>
                <w:szCs w:val="16"/>
                <w:lang w:eastAsia="pt-BR"/>
              </w:rPr>
              <w:t>on</w:t>
            </w:r>
            <w:r w:rsidRPr="00804F82">
              <w:rPr>
                <w:sz w:val="16"/>
                <w:szCs w:val="16"/>
                <w:lang w:eastAsia="pt-BR"/>
              </w:rPr>
              <w:t>f</w:t>
            </w:r>
            <w:r w:rsidR="00DC70AE" w:rsidRPr="00804F82">
              <w:rPr>
                <w:sz w:val="16"/>
                <w:szCs w:val="16"/>
                <w:lang w:eastAsia="pt-BR"/>
              </w:rPr>
              <w:t>orme</w:t>
            </w:r>
            <w:r w:rsidRPr="00804F82">
              <w:rPr>
                <w:sz w:val="16"/>
                <w:szCs w:val="16"/>
                <w:lang w:eastAsia="pt-BR"/>
              </w:rPr>
              <w:t xml:space="preserve"> Ofício nº </w:t>
            </w:r>
            <w:r w:rsidR="004F22EE" w:rsidRPr="00804F82">
              <w:rPr>
                <w:sz w:val="16"/>
                <w:szCs w:val="16"/>
                <w:lang w:eastAsia="pt-BR"/>
              </w:rPr>
              <w:t>628/2023</w:t>
            </w:r>
            <w:r w:rsidR="004B3C6C" w:rsidRPr="00804F82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RPr="00804F82" w:rsidTr="00804F82">
        <w:trPr>
          <w:trHeight w:val="348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Projeto de Rede de Água - interna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804F82" w:rsidRDefault="00762640" w:rsidP="00804F82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</w:rPr>
              <w:t xml:space="preserve">- </w:t>
            </w:r>
            <w:r w:rsidR="008E21DB" w:rsidRPr="00804F82">
              <w:rPr>
                <w:sz w:val="16"/>
                <w:szCs w:val="16"/>
              </w:rPr>
              <w:t>O projeto deverá ser aprovado pela Sanepar</w:t>
            </w:r>
          </w:p>
        </w:tc>
      </w:tr>
      <w:tr w:rsidR="008E21DB" w:rsidRPr="00804F82" w:rsidTr="00804F82">
        <w:trPr>
          <w:trHeight w:val="69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Execução de Rede de Água - interna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262" w:rsidRPr="00804F82" w:rsidRDefault="00EE7F3E" w:rsidP="00804F82">
            <w:pPr>
              <w:rPr>
                <w:sz w:val="16"/>
                <w:szCs w:val="16"/>
                <w:lang w:eastAsia="pt-BR"/>
              </w:rPr>
            </w:pPr>
            <w:r w:rsidRPr="00804F82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804F82">
              <w:rPr>
                <w:sz w:val="16"/>
                <w:szCs w:val="16"/>
                <w:lang w:eastAsia="pt-BR"/>
              </w:rPr>
              <w:t xml:space="preserve">Materiais hidráulicos internos </w:t>
            </w:r>
            <w:r w:rsidR="008E21DB" w:rsidRPr="00804F82">
              <w:rPr>
                <w:sz w:val="16"/>
                <w:szCs w:val="16"/>
                <w:u w:val="single"/>
                <w:lang w:eastAsia="pt-BR"/>
              </w:rPr>
              <w:t>não</w:t>
            </w:r>
            <w:r w:rsidR="008E21DB" w:rsidRPr="00804F82">
              <w:rPr>
                <w:sz w:val="16"/>
                <w:szCs w:val="16"/>
                <w:lang w:eastAsia="pt-BR"/>
              </w:rPr>
              <w:t xml:space="preserve"> serão fornecidos pela Sanepar</w:t>
            </w:r>
            <w:r w:rsidRPr="00804F82">
              <w:rPr>
                <w:sz w:val="16"/>
                <w:szCs w:val="16"/>
                <w:lang w:eastAsia="pt-BR"/>
              </w:rPr>
              <w:t>;</w:t>
            </w:r>
          </w:p>
          <w:p w:rsidR="008E21DB" w:rsidRPr="00804F82" w:rsidRDefault="00EE7F3E" w:rsidP="00804F82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- A solicitação/interligação à rede externa será de responsabilidade da Contratada</w:t>
            </w:r>
            <w:r w:rsidR="003239FF" w:rsidRPr="00804F82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RPr="00804F82" w:rsidTr="00804F82">
        <w:trPr>
          <w:trHeight w:val="462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 xml:space="preserve">Projeto e Execução </w:t>
            </w:r>
            <w:r w:rsidR="00EE7F3E" w:rsidRPr="00804F82">
              <w:rPr>
                <w:sz w:val="16"/>
                <w:szCs w:val="16"/>
                <w:lang w:eastAsia="pt-BR"/>
              </w:rPr>
              <w:t xml:space="preserve">de Rede de Água – externa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EE7F3E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804F82" w:rsidRDefault="00284863" w:rsidP="00804F82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- O Município será responsável pela execução da rede de água externa ao empreendimento</w:t>
            </w:r>
            <w:r w:rsidR="004B3C6C" w:rsidRPr="00804F82">
              <w:rPr>
                <w:sz w:val="16"/>
                <w:szCs w:val="16"/>
                <w:lang w:eastAsia="pt-BR"/>
              </w:rPr>
              <w:t>, c</w:t>
            </w:r>
            <w:r w:rsidR="00482B16" w:rsidRPr="00804F82">
              <w:rPr>
                <w:sz w:val="16"/>
                <w:szCs w:val="16"/>
                <w:lang w:eastAsia="pt-BR"/>
              </w:rPr>
              <w:t>onforme</w:t>
            </w:r>
            <w:r w:rsidR="004B6466" w:rsidRPr="00804F82">
              <w:rPr>
                <w:sz w:val="16"/>
                <w:szCs w:val="16"/>
                <w:lang w:eastAsia="pt-BR"/>
              </w:rPr>
              <w:t xml:space="preserve"> Ofício nº </w:t>
            </w:r>
            <w:r w:rsidR="004F22EE" w:rsidRPr="00804F82">
              <w:rPr>
                <w:sz w:val="16"/>
                <w:szCs w:val="16"/>
                <w:lang w:eastAsia="pt-BR"/>
              </w:rPr>
              <w:t>628/2023</w:t>
            </w:r>
            <w:r w:rsidR="001E6C0A" w:rsidRPr="00804F82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RPr="00804F82" w:rsidTr="00804F82">
        <w:trPr>
          <w:trHeight w:val="33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 xml:space="preserve">Projeto de Rede de Esgoto - interna 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804F82" w:rsidRDefault="00762640" w:rsidP="00804F82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</w:rPr>
              <w:t xml:space="preserve">- </w:t>
            </w:r>
            <w:r w:rsidR="008E21DB" w:rsidRPr="00804F82">
              <w:rPr>
                <w:sz w:val="16"/>
                <w:szCs w:val="16"/>
              </w:rPr>
              <w:t>O projeto deverá ser aprovado pela Sanepar</w:t>
            </w:r>
          </w:p>
        </w:tc>
      </w:tr>
      <w:tr w:rsidR="008E21DB" w:rsidRPr="00804F82" w:rsidTr="00804F82">
        <w:trPr>
          <w:trHeight w:val="74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Execuç</w:t>
            </w:r>
            <w:r w:rsidR="007B3D5A" w:rsidRPr="00804F82">
              <w:rPr>
                <w:sz w:val="16"/>
                <w:szCs w:val="16"/>
                <w:lang w:eastAsia="pt-BR"/>
              </w:rPr>
              <w:t xml:space="preserve">ão de Rede de Esgoto – interna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1262" w:rsidRPr="00804F82" w:rsidRDefault="008E21DB" w:rsidP="00804F82">
            <w:pPr>
              <w:rPr>
                <w:sz w:val="16"/>
                <w:szCs w:val="16"/>
                <w:lang w:eastAsia="pt-BR"/>
              </w:rPr>
            </w:pPr>
            <w:r w:rsidRPr="00804F82">
              <w:rPr>
                <w:sz w:val="16"/>
                <w:szCs w:val="16"/>
                <w:lang w:eastAsia="pt-BR"/>
              </w:rPr>
              <w:t xml:space="preserve">- Materiais hidráulicos internos </w:t>
            </w:r>
            <w:r w:rsidRPr="00804F82">
              <w:rPr>
                <w:sz w:val="16"/>
                <w:szCs w:val="16"/>
                <w:u w:val="single"/>
                <w:lang w:eastAsia="pt-BR"/>
              </w:rPr>
              <w:t>não</w:t>
            </w:r>
            <w:r w:rsidR="007D1262" w:rsidRPr="00804F82">
              <w:rPr>
                <w:sz w:val="16"/>
                <w:szCs w:val="16"/>
                <w:lang w:eastAsia="pt-BR"/>
              </w:rPr>
              <w:t xml:space="preserve"> serão fornecidos pela Sanepar;</w:t>
            </w:r>
          </w:p>
          <w:p w:rsidR="008E21DB" w:rsidRPr="00804F82" w:rsidRDefault="00183039" w:rsidP="00804F82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- A interligação à rede externa será de responsabilidade da Contratada</w:t>
            </w:r>
            <w:r w:rsidR="00293E69" w:rsidRPr="00804F82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RPr="00804F82" w:rsidTr="00804F82">
        <w:trPr>
          <w:trHeight w:val="33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Projeto e Execução de</w:t>
            </w:r>
            <w:r w:rsidR="00183039" w:rsidRPr="00804F82">
              <w:rPr>
                <w:sz w:val="16"/>
                <w:szCs w:val="16"/>
                <w:lang w:eastAsia="pt-BR"/>
              </w:rPr>
              <w:t xml:space="preserve"> Rede de Esgoto – externa</w:t>
            </w:r>
            <w:r w:rsidR="007B3D5A" w:rsidRPr="00804F82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183039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Município</w:t>
            </w:r>
            <w:r w:rsidR="009F3947" w:rsidRPr="00804F82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804F82" w:rsidRDefault="004B3C6C" w:rsidP="00804F82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- O Município será responsável pela execução da rede de esgoto externa ao empreendimento, c</w:t>
            </w:r>
            <w:r w:rsidR="001E6C0A" w:rsidRPr="00804F82">
              <w:rPr>
                <w:sz w:val="16"/>
                <w:szCs w:val="16"/>
                <w:lang w:eastAsia="pt-BR"/>
              </w:rPr>
              <w:t>onforme</w:t>
            </w:r>
            <w:r w:rsidRPr="00804F82">
              <w:rPr>
                <w:sz w:val="16"/>
                <w:szCs w:val="16"/>
                <w:lang w:eastAsia="pt-BR"/>
              </w:rPr>
              <w:t xml:space="preserve"> Ofício nº </w:t>
            </w:r>
            <w:r w:rsidR="004F22EE" w:rsidRPr="00804F82">
              <w:rPr>
                <w:sz w:val="16"/>
                <w:szCs w:val="16"/>
                <w:lang w:eastAsia="pt-BR"/>
              </w:rPr>
              <w:t>628/2023</w:t>
            </w:r>
            <w:r w:rsidR="001E6C0A" w:rsidRPr="00804F82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RPr="00804F82" w:rsidTr="00804F82">
        <w:trPr>
          <w:trHeight w:val="222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 xml:space="preserve">Projeto de Rede Elétrica - </w:t>
            </w:r>
            <w:r w:rsidRPr="00804F82">
              <w:rPr>
                <w:sz w:val="16"/>
                <w:szCs w:val="16"/>
                <w:u w:val="single"/>
                <w:lang w:eastAsia="pt-BR"/>
              </w:rPr>
              <w:t>interna</w:t>
            </w:r>
            <w:r w:rsidRPr="00804F82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RPr="00804F82" w:rsidTr="00804F82">
        <w:trPr>
          <w:trHeight w:val="27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 xml:space="preserve">Execução da Rede Elétrica – </w:t>
            </w:r>
            <w:r w:rsidRPr="00804F82">
              <w:rPr>
                <w:sz w:val="16"/>
                <w:szCs w:val="16"/>
                <w:u w:val="single"/>
                <w:lang w:eastAsia="pt-BR"/>
              </w:rPr>
              <w:t>interna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RPr="00804F82" w:rsidTr="00804F82">
        <w:trPr>
          <w:trHeight w:val="118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 xml:space="preserve">Projeto e Execução da Rede Elétrica – </w:t>
            </w:r>
            <w:r w:rsidRPr="00804F82">
              <w:rPr>
                <w:sz w:val="16"/>
                <w:szCs w:val="16"/>
                <w:u w:val="single"/>
                <w:lang w:eastAsia="pt-BR"/>
              </w:rPr>
              <w:t>externa (se necessário)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Copel/Convênio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RPr="00804F82" w:rsidTr="00804F82">
        <w:trPr>
          <w:trHeight w:val="76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Execução das entradas de Serviço/Centro de Medição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804F82" w:rsidRDefault="00762640" w:rsidP="00804F82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</w:rPr>
              <w:t xml:space="preserve">- </w:t>
            </w:r>
            <w:r w:rsidR="008E21DB" w:rsidRPr="00804F82">
              <w:rPr>
                <w:sz w:val="16"/>
                <w:szCs w:val="16"/>
              </w:rPr>
              <w:t>Não haverá o beneficio de implantação de entradas de serviço/centro de medição pela Copel, tendo em vista a caracterização do empreendimento em formato de condomínio.</w:t>
            </w:r>
          </w:p>
        </w:tc>
      </w:tr>
      <w:tr w:rsidR="008E21DB" w:rsidRPr="00804F82" w:rsidTr="00804F82">
        <w:trPr>
          <w:trHeight w:val="24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Ligações domiciliares à rede de água interna (cavalete até a rede de água interna)</w:t>
            </w:r>
            <w:r w:rsidR="00350B0F" w:rsidRPr="00804F82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BF1219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Sanepar</w:t>
            </w:r>
            <w:r w:rsidR="00350B0F" w:rsidRPr="00804F82">
              <w:rPr>
                <w:sz w:val="16"/>
                <w:szCs w:val="16"/>
                <w:lang w:eastAsia="pt-BR"/>
              </w:rPr>
              <w:t>/</w:t>
            </w:r>
            <w:r w:rsidR="004E4A74" w:rsidRPr="00804F82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804F82" w:rsidRDefault="00762640" w:rsidP="00804F82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804F82">
              <w:rPr>
                <w:sz w:val="16"/>
                <w:szCs w:val="16"/>
                <w:lang w:eastAsia="pt-BR"/>
              </w:rPr>
              <w:t xml:space="preserve">Materiais e execução das ligações prediais de água (cavalete/relógio) serão de responsabilidade da </w:t>
            </w:r>
            <w:r w:rsidR="008E21DB" w:rsidRPr="00804F82">
              <w:rPr>
                <w:b/>
                <w:sz w:val="16"/>
                <w:szCs w:val="16"/>
                <w:lang w:eastAsia="pt-BR"/>
              </w:rPr>
              <w:t xml:space="preserve">Sanepar, </w:t>
            </w:r>
            <w:r w:rsidR="008E21DB" w:rsidRPr="00804F82">
              <w:rPr>
                <w:sz w:val="16"/>
                <w:szCs w:val="16"/>
                <w:u w:val="single"/>
                <w:lang w:eastAsia="pt-BR"/>
              </w:rPr>
              <w:t>mediante pagamento da taxa de adesão/</w:t>
            </w:r>
            <w:r w:rsidR="00804F82">
              <w:rPr>
                <w:sz w:val="16"/>
                <w:szCs w:val="16"/>
                <w:u w:val="single"/>
                <w:lang w:eastAsia="pt-BR"/>
              </w:rPr>
              <w:t xml:space="preserve"> </w:t>
            </w:r>
            <w:r w:rsidR="008E21DB" w:rsidRPr="00804F82">
              <w:rPr>
                <w:sz w:val="16"/>
                <w:szCs w:val="16"/>
                <w:u w:val="single"/>
                <w:lang w:eastAsia="pt-BR"/>
              </w:rPr>
              <w:t xml:space="preserve">ligação de água pela </w:t>
            </w:r>
            <w:r w:rsidR="008E21DB" w:rsidRPr="00804F82">
              <w:rPr>
                <w:b/>
                <w:sz w:val="16"/>
                <w:szCs w:val="16"/>
                <w:u w:val="single"/>
                <w:lang w:eastAsia="pt-BR"/>
              </w:rPr>
              <w:t>Contratada</w:t>
            </w:r>
            <w:r w:rsidR="008E21DB" w:rsidRPr="00804F82">
              <w:rPr>
                <w:sz w:val="16"/>
                <w:szCs w:val="16"/>
                <w:u w:val="single"/>
                <w:lang w:eastAsia="pt-BR"/>
              </w:rPr>
              <w:t>.</w:t>
            </w:r>
          </w:p>
        </w:tc>
      </w:tr>
      <w:tr w:rsidR="008E21DB" w:rsidRPr="00804F82" w:rsidTr="00804F82">
        <w:trPr>
          <w:trHeight w:val="37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Ligações domiciliares à rede de esgoto interna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804F82" w:rsidRDefault="00762640" w:rsidP="00804F82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804F82">
              <w:rPr>
                <w:sz w:val="16"/>
                <w:szCs w:val="16"/>
                <w:lang w:eastAsia="pt-BR"/>
              </w:rPr>
              <w:t>Materiais hidráulicos de ligações domiciliares de esgoto não serão fornecidos pela Sanepar.</w:t>
            </w:r>
          </w:p>
        </w:tc>
      </w:tr>
      <w:tr w:rsidR="008E21DB" w:rsidRPr="00804F82" w:rsidTr="00804F82">
        <w:trPr>
          <w:trHeight w:val="47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804F82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 xml:space="preserve">Projetos e Execução da praça com seus componentes (Academia, Quiosque, Horta Elevada, Mesa de Jogos, Luminárias, Bancos, Floreiras), além do Depósito de Lixo, </w:t>
            </w:r>
            <w:proofErr w:type="gramStart"/>
            <w:r w:rsidRPr="00804F82">
              <w:rPr>
                <w:sz w:val="16"/>
                <w:szCs w:val="16"/>
                <w:lang w:eastAsia="pt-BR"/>
              </w:rPr>
              <w:t>Muro</w:t>
            </w:r>
            <w:proofErr w:type="gramEnd"/>
            <w:r w:rsidRPr="00804F82">
              <w:rPr>
                <w:sz w:val="16"/>
                <w:szCs w:val="16"/>
                <w:lang w:eastAsia="pt-BR"/>
              </w:rPr>
              <w:t xml:space="preserve"> de Fechamento</w:t>
            </w:r>
            <w:r w:rsidR="00BA04CD" w:rsidRPr="00804F82">
              <w:rPr>
                <w:sz w:val="16"/>
                <w:szCs w:val="16"/>
                <w:lang w:eastAsia="pt-BR"/>
              </w:rPr>
              <w:t xml:space="preserve">, Portões, Gradis, </w:t>
            </w:r>
            <w:r w:rsidRPr="00804F82">
              <w:rPr>
                <w:sz w:val="16"/>
                <w:szCs w:val="16"/>
                <w:lang w:eastAsia="pt-BR"/>
              </w:rPr>
              <w:t>Reuso de Águas Pluviais</w:t>
            </w:r>
            <w:r w:rsidR="00BA04CD" w:rsidRPr="00804F82">
              <w:rPr>
                <w:sz w:val="16"/>
                <w:szCs w:val="16"/>
                <w:lang w:eastAsia="pt-BR"/>
              </w:rPr>
              <w:t xml:space="preserve"> e Totem de Identificação</w:t>
            </w:r>
            <w:r w:rsidRPr="00804F82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804F82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804F82">
              <w:rPr>
                <w:sz w:val="16"/>
                <w:szCs w:val="16"/>
                <w:lang w:eastAsia="pt-BR"/>
              </w:rPr>
              <w:t>-</w:t>
            </w:r>
          </w:p>
        </w:tc>
      </w:tr>
    </w:tbl>
    <w:p w:rsidR="008E21DB" w:rsidRPr="001616F4" w:rsidRDefault="008E21DB" w:rsidP="008E21DB">
      <w:pPr>
        <w:jc w:val="both"/>
        <w:rPr>
          <w:rFonts w:ascii="Tahoma" w:hAnsi="Tahoma"/>
          <w:sz w:val="4"/>
          <w:szCs w:val="4"/>
          <w:lang w:bidi="hi-IN"/>
        </w:rPr>
      </w:pPr>
    </w:p>
    <w:p w:rsidR="008E21DB" w:rsidRDefault="008E21DB" w:rsidP="00804F82">
      <w:pPr>
        <w:ind w:right="-1135"/>
        <w:jc w:val="both"/>
        <w:rPr>
          <w:rFonts w:ascii="Tahoma" w:hAnsi="Tahoma" w:cs="Arial"/>
          <w:sz w:val="16"/>
          <w:szCs w:val="16"/>
          <w:lang w:eastAsia="zh-CN"/>
        </w:rPr>
      </w:pPr>
      <w:r>
        <w:rPr>
          <w:rFonts w:ascii="Tahoma" w:hAnsi="Tahoma"/>
          <w:sz w:val="16"/>
          <w:szCs w:val="16"/>
        </w:rPr>
        <w:t>Declaro ter conhecimento da responsabilidade pela elaboração/execução dos serviços previstos no objeto deste edital de licitação.</w:t>
      </w:r>
    </w:p>
    <w:p w:rsidR="008E21DB" w:rsidRDefault="008E21DB" w:rsidP="007B3D5A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Assinatura: _________________________________________________</w:t>
      </w:r>
    </w:p>
    <w:p w:rsidR="00A22C36" w:rsidRDefault="008E21DB" w:rsidP="007B3D5A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________________________, _____de___________________ </w:t>
      </w:r>
      <w:proofErr w:type="spellStart"/>
      <w:r>
        <w:rPr>
          <w:rFonts w:ascii="Tahoma" w:hAnsi="Tahoma"/>
          <w:sz w:val="16"/>
          <w:szCs w:val="16"/>
        </w:rPr>
        <w:t>de</w:t>
      </w:r>
      <w:proofErr w:type="spellEnd"/>
      <w:r>
        <w:rPr>
          <w:rFonts w:ascii="Tahoma" w:hAnsi="Tahoma"/>
          <w:sz w:val="16"/>
          <w:szCs w:val="16"/>
        </w:rPr>
        <w:t xml:space="preserve"> _____</w:t>
      </w:r>
    </w:p>
    <w:p w:rsidR="00991174" w:rsidRPr="006B7708" w:rsidRDefault="00FB3130" w:rsidP="006B7708">
      <w:pPr>
        <w:spacing w:after="120"/>
        <w:jc w:val="both"/>
        <w:rPr>
          <w:rFonts w:ascii="Tahoma" w:hAnsi="Tahoma"/>
          <w:sz w:val="14"/>
          <w:szCs w:val="14"/>
        </w:rPr>
      </w:pPr>
      <w:r>
        <w:rPr>
          <w:rFonts w:ascii="Tahoma" w:hAnsi="Tahoma"/>
          <w:sz w:val="16"/>
          <w:szCs w:val="16"/>
        </w:rPr>
        <w:t>*</w:t>
      </w:r>
      <w:r w:rsidRPr="00FB3130">
        <w:rPr>
          <w:rFonts w:ascii="Tahoma" w:hAnsi="Tahoma"/>
          <w:sz w:val="14"/>
          <w:szCs w:val="14"/>
        </w:rPr>
        <w:t>Elaborado de acordo com a documentação</w:t>
      </w:r>
      <w:r w:rsidR="003239FF">
        <w:rPr>
          <w:rFonts w:ascii="Tahoma" w:hAnsi="Tahoma"/>
          <w:sz w:val="14"/>
          <w:szCs w:val="14"/>
        </w:rPr>
        <w:t xml:space="preserve"> </w:t>
      </w:r>
      <w:r w:rsidR="0008723E">
        <w:rPr>
          <w:rFonts w:ascii="Tahoma" w:hAnsi="Tahoma"/>
          <w:sz w:val="14"/>
          <w:szCs w:val="14"/>
        </w:rPr>
        <w:t>disponibilizada</w:t>
      </w:r>
      <w:r w:rsidR="003239FF">
        <w:rPr>
          <w:rFonts w:ascii="Tahoma" w:hAnsi="Tahoma"/>
          <w:sz w:val="14"/>
          <w:szCs w:val="14"/>
        </w:rPr>
        <w:t xml:space="preserve"> no processo</w:t>
      </w:r>
      <w:r w:rsidR="0008723E">
        <w:rPr>
          <w:rFonts w:ascii="Tahoma" w:hAnsi="Tahoma"/>
          <w:sz w:val="14"/>
          <w:szCs w:val="14"/>
        </w:rPr>
        <w:t>.</w:t>
      </w:r>
    </w:p>
    <w:sectPr w:rsidR="00991174" w:rsidRPr="006B7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74"/>
    <w:rsid w:val="0008723E"/>
    <w:rsid w:val="000D6E39"/>
    <w:rsid w:val="000E5A22"/>
    <w:rsid w:val="00135019"/>
    <w:rsid w:val="001616F4"/>
    <w:rsid w:val="00183039"/>
    <w:rsid w:val="001C2A56"/>
    <w:rsid w:val="001D4037"/>
    <w:rsid w:val="001E6C0A"/>
    <w:rsid w:val="00231C1D"/>
    <w:rsid w:val="00272CF3"/>
    <w:rsid w:val="00284863"/>
    <w:rsid w:val="00293E69"/>
    <w:rsid w:val="00316E27"/>
    <w:rsid w:val="00321A09"/>
    <w:rsid w:val="003239FF"/>
    <w:rsid w:val="00350B0F"/>
    <w:rsid w:val="0038039D"/>
    <w:rsid w:val="003E394D"/>
    <w:rsid w:val="003F7AD2"/>
    <w:rsid w:val="00432713"/>
    <w:rsid w:val="00482B16"/>
    <w:rsid w:val="004A3142"/>
    <w:rsid w:val="004B3C6C"/>
    <w:rsid w:val="004B6466"/>
    <w:rsid w:val="004E4A74"/>
    <w:rsid w:val="004F22EE"/>
    <w:rsid w:val="004F6097"/>
    <w:rsid w:val="005344DC"/>
    <w:rsid w:val="00670B02"/>
    <w:rsid w:val="0067529C"/>
    <w:rsid w:val="006B7708"/>
    <w:rsid w:val="00762640"/>
    <w:rsid w:val="007B3D5A"/>
    <w:rsid w:val="007D1262"/>
    <w:rsid w:val="00804F82"/>
    <w:rsid w:val="00857BB8"/>
    <w:rsid w:val="008662A4"/>
    <w:rsid w:val="008E21DB"/>
    <w:rsid w:val="00991174"/>
    <w:rsid w:val="009F3947"/>
    <w:rsid w:val="00A22C36"/>
    <w:rsid w:val="00A527B9"/>
    <w:rsid w:val="00A81608"/>
    <w:rsid w:val="00AF227C"/>
    <w:rsid w:val="00B03FA6"/>
    <w:rsid w:val="00B6507B"/>
    <w:rsid w:val="00B92774"/>
    <w:rsid w:val="00BA04CD"/>
    <w:rsid w:val="00BC1D4A"/>
    <w:rsid w:val="00BF1219"/>
    <w:rsid w:val="00C2422C"/>
    <w:rsid w:val="00C34B9E"/>
    <w:rsid w:val="00CE461E"/>
    <w:rsid w:val="00D93A55"/>
    <w:rsid w:val="00DC70AE"/>
    <w:rsid w:val="00E127F6"/>
    <w:rsid w:val="00E21EDF"/>
    <w:rsid w:val="00E257F8"/>
    <w:rsid w:val="00E7645E"/>
    <w:rsid w:val="00E95E36"/>
    <w:rsid w:val="00EA6E6C"/>
    <w:rsid w:val="00EC18B6"/>
    <w:rsid w:val="00ED77B6"/>
    <w:rsid w:val="00EE7F3E"/>
    <w:rsid w:val="00FB074C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4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4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616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 Yujiro Honda</dc:creator>
  <cp:lastModifiedBy>Ney Yujiro Honda</cp:lastModifiedBy>
  <cp:revision>59</cp:revision>
  <cp:lastPrinted>2023-11-22T13:52:00Z</cp:lastPrinted>
  <dcterms:created xsi:type="dcterms:W3CDTF">2023-07-18T14:00:00Z</dcterms:created>
  <dcterms:modified xsi:type="dcterms:W3CDTF">2023-11-28T16:55:00Z</dcterms:modified>
</cp:coreProperties>
</file>